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BEA4A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both"/>
        <w:textAlignment w:val="auto"/>
        <w:rPr>
          <w:rStyle w:val="10"/>
          <w:rFonts w:hint="eastAsia" w:ascii="方正黑体_GBK" w:hAnsi="方正黑体_GBK" w:eastAsia="方正黑体_GBK" w:cs="方正黑体_GBK"/>
          <w:b w:val="0"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Style w:val="10"/>
          <w:rFonts w:hint="eastAsia" w:ascii="方正黑体_GBK" w:hAnsi="方正黑体_GBK" w:eastAsia="方正黑体_GBK" w:cs="方正黑体_GBK"/>
          <w:b w:val="0"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  <w:t>附件</w:t>
      </w:r>
    </w:p>
    <w:p w14:paraId="45E441A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center"/>
        <w:textAlignment w:val="auto"/>
        <w:rPr>
          <w:rStyle w:val="10"/>
          <w:rFonts w:hint="default" w:ascii="Times New Roman" w:hAnsi="Times New Roman" w:eastAsia="方正仿宋_GBK" w:cs="Times New Roman"/>
          <w:b w:val="0"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144E790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404040"/>
          <w:spacing w:val="0"/>
          <w:sz w:val="36"/>
          <w:szCs w:val="36"/>
          <w:vertAlign w:val="baseline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404040"/>
          <w:spacing w:val="0"/>
          <w:sz w:val="36"/>
          <w:szCs w:val="36"/>
          <w:vertAlign w:val="baseline"/>
          <w:lang w:eastAsia="zh-CN"/>
        </w:rPr>
        <w:t>云南省广播电视局</w:t>
      </w:r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404040"/>
          <w:spacing w:val="0"/>
          <w:sz w:val="36"/>
          <w:szCs w:val="36"/>
          <w:vertAlign w:val="baseline"/>
        </w:rPr>
        <w:t>《关于4K电视租赁</w:t>
      </w:r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404040"/>
          <w:spacing w:val="0"/>
          <w:sz w:val="36"/>
          <w:szCs w:val="36"/>
          <w:vertAlign w:val="baseline"/>
          <w:lang w:val="en-US" w:eastAsia="zh-CN"/>
        </w:rPr>
        <w:t>安装</w:t>
      </w:r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404040"/>
          <w:spacing w:val="0"/>
          <w:sz w:val="36"/>
          <w:szCs w:val="36"/>
          <w:vertAlign w:val="baseline"/>
        </w:rPr>
        <w:t>服务费用采购项目询价通知书》</w:t>
      </w:r>
    </w:p>
    <w:p w14:paraId="6F1CF52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left="0" w:firstLine="643" w:firstLineChars="200"/>
        <w:textAlignment w:val="auto"/>
        <w:rPr>
          <w:rStyle w:val="10"/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</w:pPr>
    </w:p>
    <w:p w14:paraId="5686D3E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left="0" w:firstLine="643" w:firstLineChars="200"/>
        <w:textAlignment w:val="auto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Style w:val="10"/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采购单位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：云南省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广播电视局</w:t>
      </w:r>
    </w:p>
    <w:p w14:paraId="3396B09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left="0" w:firstLine="643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</w:pPr>
      <w:r>
        <w:rPr>
          <w:rStyle w:val="10"/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项目名称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：CCBN2025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-4K电视租赁安装服务费用采购项目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br w:type="textWrapping"/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 xml:space="preserve">    </w:t>
      </w:r>
      <w:r>
        <w:rPr>
          <w:rStyle w:val="10"/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项目编号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：YN-CCBN2025-00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br w:type="textWrapping"/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 xml:space="preserve">    </w:t>
      </w:r>
      <w:r>
        <w:rPr>
          <w:rStyle w:val="10"/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发布日期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：2025年4月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日</w:t>
      </w:r>
    </w:p>
    <w:p w14:paraId="5EFDA842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left="0"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Style w:val="10"/>
          <w:rFonts w:hint="eastAsia" w:ascii="方正黑体_GBK" w:hAnsi="方正黑体_GBK" w:eastAsia="方正黑体_GBK" w:cs="方正黑体_GBK"/>
          <w:b w:val="0"/>
          <w:bCs/>
          <w:i w:val="0"/>
          <w:caps w:val="0"/>
          <w:color w:val="404040"/>
          <w:spacing w:val="0"/>
          <w:sz w:val="32"/>
          <w:szCs w:val="32"/>
        </w:rPr>
        <w:t>项目概况</w:t>
      </w:r>
    </w:p>
    <w:p w14:paraId="3ED4C3E7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（一）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</w:rPr>
        <w:t>项目背景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CCBN2025（中国国际广播电视信息网络展览会）是国家级重要展会，云南省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应邀作为主宾省参展，拟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通过特色集市展示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云南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非遗产品及特色农产品。现需采购专业服务单位完成展区搭建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布展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工作。</w:t>
      </w:r>
    </w:p>
    <w:p w14:paraId="4E3E5BAC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（二）</w:t>
      </w:r>
      <w:r>
        <w:rPr>
          <w:rStyle w:val="10"/>
          <w:rFonts w:hint="default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预算金额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人民币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万元（含设备租赁、搭建、运输等全部费用，报价不得超过预算）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</w:p>
    <w:p w14:paraId="275FCF2A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textAlignment w:val="auto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</w:pP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（三）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  <w:t>设备</w:t>
      </w:r>
      <w:r>
        <w:rPr>
          <w:rStyle w:val="10"/>
          <w:rFonts w:hint="default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要求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4K电视屏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 xml:space="preserve">   </w:t>
      </w:r>
    </w:p>
    <w:p w14:paraId="5B4EE842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</w:pP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（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  <w:t>四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）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  <w:t>租赁安装</w:t>
      </w:r>
      <w:r>
        <w:rPr>
          <w:rStyle w:val="10"/>
          <w:rFonts w:hint="default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时间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2025年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日至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日（具体以展会安排为准）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地点：</w:t>
      </w:r>
      <w:r>
        <w:rPr>
          <w:rFonts w:hint="eastAsia" w:ascii="Times New Roman" w:hAnsi="Times New Roman" w:eastAsia="方正仿宋_GBK" w:cs="Times New Roman"/>
          <w:snapToGrid w:val="0"/>
          <w:spacing w:val="0"/>
          <w:kern w:val="0"/>
          <w:sz w:val="32"/>
          <w:szCs w:val="32"/>
          <w:lang w:val="en-US" w:eastAsia="zh-CN" w:bidi="ar-SA"/>
        </w:rPr>
        <w:t>北京首钢会展中心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。</w:t>
      </w:r>
    </w:p>
    <w:p w14:paraId="2D6DF17E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left="0" w:firstLine="640" w:firstLineChars="200"/>
        <w:textAlignment w:val="auto"/>
        <w:rPr>
          <w:rStyle w:val="10"/>
          <w:rFonts w:hint="default" w:ascii="方正黑体_GBK" w:hAnsi="方正黑体_GBK" w:eastAsia="方正黑体_GBK" w:cs="方正黑体_GBK"/>
          <w:b w:val="0"/>
          <w:bCs/>
          <w:i w:val="0"/>
          <w:caps w:val="0"/>
          <w:color w:val="404040"/>
          <w:spacing w:val="0"/>
          <w:sz w:val="32"/>
          <w:szCs w:val="32"/>
        </w:rPr>
      </w:pPr>
      <w:r>
        <w:rPr>
          <w:rStyle w:val="10"/>
          <w:rFonts w:hint="default" w:ascii="方正黑体_GBK" w:hAnsi="方正黑体_GBK" w:eastAsia="方正黑体_GBK" w:cs="方正黑体_GBK"/>
          <w:b w:val="0"/>
          <w:bCs/>
          <w:i w:val="0"/>
          <w:caps w:val="0"/>
          <w:color w:val="404040"/>
          <w:spacing w:val="0"/>
          <w:sz w:val="32"/>
          <w:szCs w:val="32"/>
        </w:rPr>
        <w:t>供应商资格要求</w:t>
      </w:r>
    </w:p>
    <w:p w14:paraId="705FF51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（一）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</w:rPr>
        <w:t>基本条件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在中华人民共和国境内注册，具有独立法人资格及展会展台搭建相关经营范围；财务状况良好，提供2023或2024年度经审计的财务报表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</w:p>
    <w:p w14:paraId="615F05D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（二）</w:t>
      </w:r>
      <w:r>
        <w:rPr>
          <w:rStyle w:val="10"/>
          <w:rFonts w:hint="default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资质要求</w:t>
      </w:r>
    </w:p>
    <w:p w14:paraId="62A246CF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Style w:val="10"/>
          <w:rFonts w:hint="default" w:ascii="Times New Roman" w:hAnsi="Times New Roman" w:eastAsia="方正楷体_GBK" w:cs="Times New Roman"/>
          <w:b w:val="0"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  <w:t>1</w:t>
      </w:r>
      <w:r>
        <w:rPr>
          <w:rStyle w:val="10"/>
          <w:rFonts w:hint="eastAsia" w:ascii="Times New Roman" w:hAnsi="Times New Roman" w:eastAsia="方正楷体_GBK" w:cs="Times New Roman"/>
          <w:b w:val="0"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具备4K电视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安装服务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经验（需提供近三年省级以上展会项目案例及合同复印件）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</w:p>
    <w:p w14:paraId="5E8297D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shd w:val="clear" w:color="auto" w:fill="E5E5E5"/>
          <w:lang w:val="en" w:eastAsia="zh-CN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拥有专业设计团队及施工能力，需提交设计资质证明及施工人员资格证书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</w:p>
    <w:p w14:paraId="783DF894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（三）</w:t>
      </w:r>
      <w:r>
        <w:rPr>
          <w:rStyle w:val="10"/>
          <w:rFonts w:hint="default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信誉要求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未被列入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信用中国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重大违法失信名单、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中国政府采购网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严重违法记录名单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</w:p>
    <w:p w14:paraId="3A75CA3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（四）</w:t>
      </w:r>
      <w:r>
        <w:rPr>
          <w:rStyle w:val="10"/>
          <w:rFonts w:hint="default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其他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本项目不接受联合体投标，禁止转包或分包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</w:p>
    <w:p w14:paraId="0D03791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left="0"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i w:val="0"/>
          <w:caps w:val="0"/>
          <w:color w:val="404040"/>
          <w:spacing w:val="0"/>
          <w:sz w:val="32"/>
          <w:szCs w:val="32"/>
        </w:rPr>
      </w:pPr>
      <w:r>
        <w:rPr>
          <w:rStyle w:val="10"/>
          <w:rFonts w:hint="eastAsia" w:ascii="方正黑体_GBK" w:hAnsi="方正黑体_GBK" w:eastAsia="方正黑体_GBK" w:cs="方正黑体_GBK"/>
          <w:b w:val="0"/>
          <w:bCs/>
          <w:i w:val="0"/>
          <w:caps w:val="0"/>
          <w:color w:val="404040"/>
          <w:spacing w:val="0"/>
          <w:sz w:val="32"/>
          <w:szCs w:val="32"/>
        </w:rPr>
        <w:t>三、询价文件</w:t>
      </w:r>
    </w:p>
    <w:p w14:paraId="705EDAA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供应商需提交以下材料（均需加盖公章）：</w:t>
      </w:r>
    </w:p>
    <w:p w14:paraId="5235D049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</w:pP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</w:rPr>
        <w:t>商务文件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营业执照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法定代表人身份证明及授权委托书（如有代理）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近三年展会项目案例清单及合同关键页复印件。</w:t>
      </w:r>
    </w:p>
    <w:p w14:paraId="7C5D3A90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10"/>
          <w:rFonts w:hint="default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</w:rPr>
        <w:t>技术文件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施工方案及工期安排表；质量保障措施及应急预案。</w:t>
      </w:r>
    </w:p>
    <w:p w14:paraId="0CC2319A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"/>
        </w:rPr>
      </w:pPr>
      <w:r>
        <w:rPr>
          <w:rStyle w:val="10"/>
          <w:rFonts w:hint="default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</w:rPr>
        <w:t>报价文件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详细报价单（分列设计费、材料费、运输费、人工费等）；报价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应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为含税总价，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并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注明付款方式及设备租赁质保期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" w:eastAsia="zh-CN"/>
        </w:rPr>
        <w:t>。</w:t>
      </w:r>
    </w:p>
    <w:p w14:paraId="18D1987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left="0" w:firstLine="640" w:firstLineChars="200"/>
        <w:textAlignment w:val="auto"/>
        <w:rPr>
          <w:rStyle w:val="10"/>
          <w:rFonts w:hint="default" w:ascii="方正黑体_GBK" w:hAnsi="方正黑体_GBK" w:eastAsia="方正黑体_GBK" w:cs="方正黑体_GBK"/>
          <w:b w:val="0"/>
          <w:bCs/>
          <w:i w:val="0"/>
          <w:caps w:val="0"/>
          <w:color w:val="404040"/>
          <w:spacing w:val="0"/>
          <w:sz w:val="32"/>
          <w:szCs w:val="32"/>
        </w:rPr>
      </w:pPr>
      <w:r>
        <w:rPr>
          <w:rStyle w:val="10"/>
          <w:rFonts w:hint="eastAsia" w:ascii="方正黑体_GBK" w:hAnsi="方正黑体_GBK" w:eastAsia="方正黑体_GBK" w:cs="方正黑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四、</w:t>
      </w:r>
      <w:r>
        <w:rPr>
          <w:rStyle w:val="10"/>
          <w:rFonts w:hint="default" w:ascii="方正黑体_GBK" w:hAnsi="方正黑体_GBK" w:eastAsia="方正黑体_GBK" w:cs="方正黑体_GBK"/>
          <w:b w:val="0"/>
          <w:bCs/>
          <w:i w:val="0"/>
          <w:caps w:val="0"/>
          <w:color w:val="404040"/>
          <w:spacing w:val="0"/>
          <w:sz w:val="32"/>
          <w:szCs w:val="32"/>
        </w:rPr>
        <w:t>时间安排</w:t>
      </w:r>
    </w:p>
    <w:p w14:paraId="4744DCF4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</w:pP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（一）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</w:rPr>
        <w:t>文件获取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2025年4月1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日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4月1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日，通过单位官网或现场领取。</w:t>
      </w:r>
    </w:p>
    <w:p w14:paraId="120B25F4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</w:pP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（二）</w:t>
      </w:r>
      <w:r>
        <w:rPr>
          <w:rStyle w:val="10"/>
          <w:rFonts w:hint="default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递交截止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2025年4月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日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16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: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0前，逾期无效。</w:t>
      </w:r>
    </w:p>
    <w:p w14:paraId="4AA540F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</w:pP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（三）</w:t>
      </w:r>
      <w:r>
        <w:rPr>
          <w:rStyle w:val="10"/>
          <w:rFonts w:hint="default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评审与公示</w:t>
      </w:r>
      <w:r>
        <w:rPr>
          <w:rStyle w:val="10"/>
          <w:rFonts w:hint="eastAsia" w:ascii="方正楷体_GBK" w:hAnsi="方正楷体_GBK" w:eastAsia="方正楷体_GBK" w:cs="方正楷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/>
          <w:bCs/>
          <w:i w:val="0"/>
          <w:caps w:val="0"/>
          <w:color w:val="404040"/>
          <w:spacing w:val="0"/>
          <w:sz w:val="32"/>
          <w:szCs w:val="32"/>
        </w:rPr>
        <w:t>评审时间：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2025年4月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日；</w:t>
      </w:r>
      <w:r>
        <w:rPr>
          <w:rFonts w:hint="default" w:ascii="Times New Roman" w:hAnsi="Times New Roman" w:eastAsia="方正仿宋_GBK" w:cs="Times New Roman"/>
          <w:b/>
          <w:bCs/>
          <w:i w:val="0"/>
          <w:caps w:val="0"/>
          <w:color w:val="404040"/>
          <w:spacing w:val="0"/>
          <w:sz w:val="32"/>
          <w:szCs w:val="32"/>
        </w:rPr>
        <w:t>评审标准：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404040"/>
          <w:spacing w:val="0"/>
          <w:sz w:val="32"/>
          <w:szCs w:val="32"/>
        </w:rPr>
        <w:t>综合评分法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（价格30%、设计方案40%、资质经验30%）</w:t>
      </w:r>
      <w:r>
        <w:rPr>
          <w:rFonts w:hint="default" w:ascii="Times New Roman" w:hAnsi="Times New Roman" w:eastAsia="方正仿宋_GBK" w:cs="Times New Roman"/>
          <w:b/>
          <w:bCs/>
          <w:i w:val="0"/>
          <w:caps w:val="0"/>
          <w:color w:val="404040"/>
          <w:spacing w:val="0"/>
          <w:sz w:val="32"/>
          <w:szCs w:val="32"/>
        </w:rPr>
        <w:t>结果公示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：2025年4月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日前于单位官网公示。</w:t>
      </w:r>
    </w:p>
    <w:p w14:paraId="5193E96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left="0" w:firstLine="640" w:firstLineChars="200"/>
        <w:textAlignment w:val="auto"/>
        <w:rPr>
          <w:rStyle w:val="10"/>
          <w:rFonts w:hint="default" w:ascii="方正黑体_GBK" w:hAnsi="方正黑体_GBK" w:eastAsia="方正黑体_GBK" w:cs="方正黑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Style w:val="10"/>
          <w:rFonts w:hint="eastAsia" w:ascii="方正黑体_GBK" w:hAnsi="方正黑体_GBK" w:eastAsia="方正黑体_GBK" w:cs="方正黑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五、</w:t>
      </w:r>
      <w:r>
        <w:rPr>
          <w:rStyle w:val="10"/>
          <w:rFonts w:hint="default" w:ascii="方正黑体_GBK" w:hAnsi="方正黑体_GBK" w:eastAsia="方正黑体_GBK" w:cs="方正黑体_GBK"/>
          <w:b w:val="0"/>
          <w:bCs/>
          <w:i w:val="0"/>
          <w:caps w:val="0"/>
          <w:color w:val="404040"/>
          <w:spacing w:val="0"/>
          <w:sz w:val="32"/>
          <w:szCs w:val="32"/>
          <w:lang w:eastAsia="zh-CN"/>
        </w:rPr>
        <w:t>联系方式</w:t>
      </w:r>
    </w:p>
    <w:p w14:paraId="4414AA3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404040"/>
          <w:spacing w:val="0"/>
          <w:sz w:val="32"/>
          <w:szCs w:val="32"/>
        </w:rPr>
      </w:pPr>
      <w:r>
        <w:rPr>
          <w:rStyle w:val="10"/>
          <w:rFonts w:hint="eastAsia" w:ascii="方正仿宋_GBK" w:hAnsi="方正仿宋_GBK" w:eastAsia="方正仿宋_GBK" w:cs="方正仿宋_GBK"/>
          <w:i w:val="0"/>
          <w:caps w:val="0"/>
          <w:color w:val="404040"/>
          <w:spacing w:val="0"/>
          <w:sz w:val="32"/>
          <w:szCs w:val="32"/>
        </w:rPr>
        <w:t>采购人</w:t>
      </w:r>
      <w:r>
        <w:rPr>
          <w:rFonts w:hint="eastAsia" w:ascii="方正仿宋_GBK" w:hAnsi="方正仿宋_GBK" w:eastAsia="方正仿宋_GBK" w:cs="方正仿宋_GBK"/>
          <w:i w:val="0"/>
          <w:caps w:val="0"/>
          <w:color w:val="404040"/>
          <w:spacing w:val="0"/>
          <w:sz w:val="32"/>
          <w:szCs w:val="32"/>
        </w:rPr>
        <w:t>：云南省</w:t>
      </w:r>
      <w:r>
        <w:rPr>
          <w:rFonts w:hint="eastAsia" w:ascii="方正仿宋_GBK" w:hAnsi="方正仿宋_GBK" w:eastAsia="方正仿宋_GBK" w:cs="方正仿宋_GBK"/>
          <w:i w:val="0"/>
          <w:caps w:val="0"/>
          <w:color w:val="404040"/>
          <w:spacing w:val="0"/>
          <w:sz w:val="32"/>
          <w:szCs w:val="32"/>
          <w:lang w:eastAsia="zh-CN"/>
        </w:rPr>
        <w:t>广播电视局</w:t>
      </w:r>
    </w:p>
    <w:p w14:paraId="567DE41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Style w:val="10"/>
          <w:rFonts w:hint="eastAsia" w:ascii="方正仿宋_GBK" w:hAnsi="方正仿宋_GBK" w:eastAsia="方正仿宋_GBK" w:cs="方正仿宋_GBK"/>
          <w:i w:val="0"/>
          <w:caps w:val="0"/>
          <w:color w:val="404040"/>
          <w:spacing w:val="0"/>
          <w:sz w:val="32"/>
          <w:szCs w:val="32"/>
        </w:rPr>
        <w:t>联系人</w:t>
      </w:r>
      <w:r>
        <w:rPr>
          <w:rFonts w:hint="eastAsia" w:ascii="方正仿宋_GBK" w:hAnsi="方正仿宋_GBK" w:eastAsia="方正仿宋_GBK" w:cs="方正仿宋_GBK"/>
          <w:i w:val="0"/>
          <w:caps w:val="0"/>
          <w:color w:val="404040"/>
          <w:spacing w:val="0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i w:val="0"/>
          <w:caps w:val="0"/>
          <w:color w:val="404040"/>
          <w:spacing w:val="0"/>
          <w:sz w:val="32"/>
          <w:szCs w:val="32"/>
          <w:lang w:val="en-US" w:eastAsia="zh-CN"/>
        </w:rPr>
        <w:t>蒋伟</w:t>
      </w:r>
    </w:p>
    <w:p w14:paraId="06F8683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Style w:val="10"/>
          <w:rFonts w:hint="eastAsia" w:ascii="方正仿宋_GBK" w:hAnsi="方正仿宋_GBK" w:eastAsia="方正仿宋_GBK" w:cs="方正仿宋_GBK"/>
          <w:i w:val="0"/>
          <w:caps w:val="0"/>
          <w:color w:val="404040"/>
          <w:spacing w:val="0"/>
          <w:sz w:val="32"/>
          <w:szCs w:val="32"/>
        </w:rPr>
        <w:t>电话</w:t>
      </w:r>
      <w:r>
        <w:rPr>
          <w:rFonts w:hint="eastAsia" w:ascii="方正仿宋_GBK" w:hAnsi="方正仿宋_GBK" w:eastAsia="方正仿宋_GBK" w:cs="方正仿宋_GBK"/>
          <w:i w:val="0"/>
          <w:caps w:val="0"/>
          <w:color w:val="404040"/>
          <w:spacing w:val="0"/>
          <w:sz w:val="32"/>
          <w:szCs w:val="32"/>
        </w:rPr>
        <w:t>：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0871-65337041</w:t>
      </w:r>
    </w:p>
    <w:p w14:paraId="1DBEE1D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10"/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地址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：昆明市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五华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区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人民西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路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18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号</w:t>
      </w:r>
    </w:p>
    <w:p w14:paraId="4BB64AC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</w:pPr>
      <w:r>
        <w:rPr>
          <w:rStyle w:val="10"/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监督电话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：0871-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65310850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局机关纪委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）</w:t>
      </w:r>
    </w:p>
    <w:p w14:paraId="3F267CB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left="0" w:firstLine="643" w:firstLineChars="200"/>
        <w:textAlignment w:val="auto"/>
        <w:rPr>
          <w:rStyle w:val="10"/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</w:pPr>
    </w:p>
    <w:p w14:paraId="1416236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left="0" w:firstLine="643" w:firstLineChars="200"/>
        <w:textAlignment w:val="auto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Style w:val="10"/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：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报名表模板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；</w:t>
      </w:r>
    </w:p>
    <w:p w14:paraId="695B358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left="0" w:firstLine="1600" w:firstLineChars="5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  <w:t>法定代表人授权书模板。</w:t>
      </w:r>
    </w:p>
    <w:p w14:paraId="3DD1344E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0" w:afterAutospacing="0" w:line="580" w:lineRule="exact"/>
        <w:ind w:right="0" w:rightChars="0"/>
        <w:jc w:val="left"/>
        <w:textAlignment w:val="auto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</w:pPr>
    </w:p>
    <w:p w14:paraId="14EF29DD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0" w:afterAutospacing="0" w:line="580" w:lineRule="exact"/>
        <w:ind w:right="0" w:rightChars="0"/>
        <w:jc w:val="left"/>
        <w:textAlignment w:val="auto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</w:pPr>
    </w:p>
    <w:p w14:paraId="3645379B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0" w:afterAutospacing="0" w:line="580" w:lineRule="exact"/>
        <w:ind w:right="0" w:rightChars="0"/>
        <w:jc w:val="left"/>
        <w:textAlignment w:val="auto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</w:pPr>
    </w:p>
    <w:p w14:paraId="5E073993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0" w:afterAutospacing="0" w:line="580" w:lineRule="exact"/>
        <w:ind w:right="0" w:rightChars="0"/>
        <w:jc w:val="left"/>
        <w:textAlignment w:val="auto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</w:pPr>
    </w:p>
    <w:p w14:paraId="7A942113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0" w:afterAutospacing="0" w:line="580" w:lineRule="exact"/>
        <w:ind w:right="0" w:rightChars="0"/>
        <w:jc w:val="left"/>
        <w:textAlignment w:val="auto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</w:pPr>
    </w:p>
    <w:p w14:paraId="5649B437">
      <w:pPr>
        <w:keepNext w:val="0"/>
        <w:keepLines w:val="0"/>
        <w:widowControl/>
        <w:suppressLineNumbers w:val="0"/>
        <w:jc w:val="left"/>
        <w:rPr>
          <w:rFonts w:hint="eastAsia" w:ascii="方正黑体_GBK" w:hAnsi="方正黑体_GBK" w:eastAsia="方正黑体_GBK" w:cs="方正黑体_GBK"/>
          <w:i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  <w:br w:type="page"/>
      </w:r>
      <w:r>
        <w:rPr>
          <w:rFonts w:hint="eastAsia" w:ascii="方正黑体_GBK" w:hAnsi="方正黑体_GBK" w:eastAsia="方正黑体_GBK" w:cs="方正黑体_GBK"/>
          <w:i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  <w:t>附</w:t>
      </w:r>
      <w:r>
        <w:rPr>
          <w:rFonts w:hint="default" w:ascii="Times New Roman" w:hAnsi="Times New Roman" w:eastAsia="方正黑体_GBK" w:cs="Times New Roman"/>
          <w:i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  <w:t>件1</w:t>
      </w:r>
    </w:p>
    <w:p w14:paraId="3DFC2E78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404040"/>
          <w:spacing w:val="0"/>
          <w:kern w:val="0"/>
          <w:sz w:val="36"/>
          <w:szCs w:val="36"/>
          <w:lang w:val="en-US" w:eastAsia="zh-CN" w:bidi="ar"/>
        </w:rPr>
        <w:t>CCBN2025-4K电视租赁安装服务费用采购询价表</w:t>
      </w:r>
    </w:p>
    <w:p w14:paraId="7FE05313">
      <w:pPr>
        <w:keepNext w:val="0"/>
        <w:keepLines w:val="0"/>
        <w:widowControl/>
        <w:suppressLineNumbers w:val="0"/>
        <w:tabs>
          <w:tab w:val="left" w:pos="6582"/>
        </w:tabs>
        <w:jc w:val="left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</w:pPr>
    </w:p>
    <w:p w14:paraId="339EB734">
      <w:pPr>
        <w:keepNext w:val="0"/>
        <w:keepLines w:val="0"/>
        <w:widowControl/>
        <w:suppressLineNumbers w:val="0"/>
        <w:tabs>
          <w:tab w:val="left" w:pos="6582"/>
        </w:tabs>
        <w:jc w:val="left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  <w:t>采购单位名称（盖章）：              金额单位：元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1631"/>
        <w:gridCol w:w="1903"/>
        <w:gridCol w:w="1228"/>
        <w:gridCol w:w="1814"/>
      </w:tblGrid>
      <w:tr w14:paraId="722C0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6" w:type="dxa"/>
            <w:noWrap w:val="0"/>
            <w:vAlign w:val="top"/>
          </w:tcPr>
          <w:p w14:paraId="0BB5B90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  <w:lang w:eastAsia="zh-CN"/>
              </w:rPr>
              <w:t>采购项目</w:t>
            </w:r>
          </w:p>
        </w:tc>
        <w:tc>
          <w:tcPr>
            <w:tcW w:w="1631" w:type="dxa"/>
            <w:noWrap w:val="0"/>
            <w:vAlign w:val="top"/>
          </w:tcPr>
          <w:p w14:paraId="24577D8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  <w:lang w:eastAsia="zh-CN"/>
              </w:rPr>
              <w:t>主要内容</w:t>
            </w:r>
          </w:p>
        </w:tc>
        <w:tc>
          <w:tcPr>
            <w:tcW w:w="1903" w:type="dxa"/>
            <w:noWrap w:val="0"/>
            <w:vAlign w:val="top"/>
          </w:tcPr>
          <w:p w14:paraId="3DD4E049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  <w:lang w:eastAsia="zh-CN"/>
              </w:rPr>
              <w:t>数量</w:t>
            </w: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  <w:lang w:val="en-US" w:eastAsia="zh-CN"/>
              </w:rPr>
              <w:t>(单位)</w:t>
            </w:r>
          </w:p>
        </w:tc>
        <w:tc>
          <w:tcPr>
            <w:tcW w:w="1228" w:type="dxa"/>
            <w:noWrap w:val="0"/>
            <w:vAlign w:val="top"/>
          </w:tcPr>
          <w:p w14:paraId="5B80E84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  <w:lang w:eastAsia="zh-CN"/>
              </w:rPr>
              <w:t>单价</w:t>
            </w:r>
          </w:p>
        </w:tc>
        <w:tc>
          <w:tcPr>
            <w:tcW w:w="1814" w:type="dxa"/>
            <w:noWrap w:val="0"/>
            <w:vAlign w:val="top"/>
          </w:tcPr>
          <w:p w14:paraId="464AB4A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  <w:lang w:eastAsia="zh-CN"/>
              </w:rPr>
              <w:t>小计</w:t>
            </w:r>
          </w:p>
        </w:tc>
      </w:tr>
      <w:tr w14:paraId="0DCA0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946" w:type="dxa"/>
            <w:noWrap w:val="0"/>
            <w:vAlign w:val="top"/>
          </w:tcPr>
          <w:p w14:paraId="29E599E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  <w:tc>
          <w:tcPr>
            <w:tcW w:w="1631" w:type="dxa"/>
            <w:noWrap w:val="0"/>
            <w:vAlign w:val="top"/>
          </w:tcPr>
          <w:p w14:paraId="7B463AA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  <w:tc>
          <w:tcPr>
            <w:tcW w:w="1903" w:type="dxa"/>
            <w:noWrap w:val="0"/>
            <w:vAlign w:val="top"/>
          </w:tcPr>
          <w:p w14:paraId="281786F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  <w:tc>
          <w:tcPr>
            <w:tcW w:w="1228" w:type="dxa"/>
            <w:noWrap w:val="0"/>
            <w:vAlign w:val="top"/>
          </w:tcPr>
          <w:p w14:paraId="06A30FE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  <w:tc>
          <w:tcPr>
            <w:tcW w:w="1814" w:type="dxa"/>
            <w:noWrap w:val="0"/>
            <w:vAlign w:val="top"/>
          </w:tcPr>
          <w:p w14:paraId="5F3932F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</w:tr>
      <w:tr w14:paraId="2C59B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946" w:type="dxa"/>
            <w:noWrap w:val="0"/>
            <w:vAlign w:val="top"/>
          </w:tcPr>
          <w:p w14:paraId="7E85A26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  <w:tc>
          <w:tcPr>
            <w:tcW w:w="1631" w:type="dxa"/>
            <w:noWrap w:val="0"/>
            <w:vAlign w:val="top"/>
          </w:tcPr>
          <w:p w14:paraId="4BA5F08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  <w:tc>
          <w:tcPr>
            <w:tcW w:w="1903" w:type="dxa"/>
            <w:noWrap w:val="0"/>
            <w:vAlign w:val="top"/>
          </w:tcPr>
          <w:p w14:paraId="4B1313D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  <w:tc>
          <w:tcPr>
            <w:tcW w:w="1228" w:type="dxa"/>
            <w:noWrap w:val="0"/>
            <w:vAlign w:val="top"/>
          </w:tcPr>
          <w:p w14:paraId="5DB67A4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  <w:tc>
          <w:tcPr>
            <w:tcW w:w="1814" w:type="dxa"/>
            <w:noWrap w:val="0"/>
            <w:vAlign w:val="top"/>
          </w:tcPr>
          <w:p w14:paraId="2F59534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</w:tr>
      <w:tr w14:paraId="237CA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946" w:type="dxa"/>
            <w:noWrap w:val="0"/>
            <w:vAlign w:val="top"/>
          </w:tcPr>
          <w:p w14:paraId="2DF1906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  <w:tc>
          <w:tcPr>
            <w:tcW w:w="1631" w:type="dxa"/>
            <w:noWrap w:val="0"/>
            <w:vAlign w:val="top"/>
          </w:tcPr>
          <w:p w14:paraId="34DAF84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  <w:tc>
          <w:tcPr>
            <w:tcW w:w="1903" w:type="dxa"/>
            <w:noWrap w:val="0"/>
            <w:vAlign w:val="top"/>
          </w:tcPr>
          <w:p w14:paraId="2E5FE76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  <w:tc>
          <w:tcPr>
            <w:tcW w:w="1228" w:type="dxa"/>
            <w:noWrap w:val="0"/>
            <w:vAlign w:val="top"/>
          </w:tcPr>
          <w:p w14:paraId="375F10D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  <w:tc>
          <w:tcPr>
            <w:tcW w:w="1814" w:type="dxa"/>
            <w:noWrap w:val="0"/>
            <w:vAlign w:val="top"/>
          </w:tcPr>
          <w:p w14:paraId="4A24BB0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</w:tr>
      <w:tr w14:paraId="6945A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946" w:type="dxa"/>
            <w:noWrap w:val="0"/>
            <w:vAlign w:val="top"/>
          </w:tcPr>
          <w:p w14:paraId="32527E0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  <w:tc>
          <w:tcPr>
            <w:tcW w:w="1631" w:type="dxa"/>
            <w:noWrap w:val="0"/>
            <w:vAlign w:val="top"/>
          </w:tcPr>
          <w:p w14:paraId="4F9E141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  <w:tc>
          <w:tcPr>
            <w:tcW w:w="1903" w:type="dxa"/>
            <w:noWrap w:val="0"/>
            <w:vAlign w:val="top"/>
          </w:tcPr>
          <w:p w14:paraId="476286E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  <w:tc>
          <w:tcPr>
            <w:tcW w:w="1228" w:type="dxa"/>
            <w:noWrap w:val="0"/>
            <w:vAlign w:val="top"/>
          </w:tcPr>
          <w:p w14:paraId="7504F79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  <w:tc>
          <w:tcPr>
            <w:tcW w:w="1814" w:type="dxa"/>
            <w:noWrap w:val="0"/>
            <w:vAlign w:val="top"/>
          </w:tcPr>
          <w:p w14:paraId="31500FD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</w:tr>
      <w:tr w14:paraId="3808B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6708" w:type="dxa"/>
            <w:gridSpan w:val="4"/>
            <w:noWrap w:val="0"/>
            <w:vAlign w:val="top"/>
          </w:tcPr>
          <w:p w14:paraId="5A89CBF7"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  <w:lang w:eastAsia="zh-CN"/>
              </w:rPr>
              <w:t>合计</w:t>
            </w:r>
          </w:p>
        </w:tc>
        <w:tc>
          <w:tcPr>
            <w:tcW w:w="1814" w:type="dxa"/>
            <w:noWrap w:val="0"/>
            <w:vAlign w:val="top"/>
          </w:tcPr>
          <w:p w14:paraId="33F363A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</w:tr>
      <w:tr w14:paraId="5985B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6708" w:type="dxa"/>
            <w:gridSpan w:val="4"/>
            <w:noWrap w:val="0"/>
            <w:vAlign w:val="top"/>
          </w:tcPr>
          <w:p w14:paraId="0731184B">
            <w:pPr>
              <w:keepNext w:val="0"/>
              <w:keepLines w:val="0"/>
              <w:widowControl/>
              <w:suppressLineNumbers w:val="0"/>
              <w:jc w:val="righ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  <w:lang w:eastAsia="zh-CN"/>
              </w:rPr>
              <w:t>税点</w:t>
            </w: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  <w:lang w:val="en-US" w:eastAsia="zh-CN"/>
              </w:rPr>
              <w:t xml:space="preserve"> %</w:t>
            </w:r>
          </w:p>
        </w:tc>
        <w:tc>
          <w:tcPr>
            <w:tcW w:w="1814" w:type="dxa"/>
            <w:noWrap w:val="0"/>
            <w:vAlign w:val="top"/>
          </w:tcPr>
          <w:p w14:paraId="35714C4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</w:tr>
      <w:tr w14:paraId="0D97B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6708" w:type="dxa"/>
            <w:gridSpan w:val="4"/>
            <w:noWrap w:val="0"/>
            <w:vAlign w:val="top"/>
          </w:tcPr>
          <w:p w14:paraId="4C3B0F0A"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  <w:lang w:eastAsia="zh-CN"/>
              </w:rPr>
              <w:t>总额</w:t>
            </w:r>
          </w:p>
        </w:tc>
        <w:tc>
          <w:tcPr>
            <w:tcW w:w="1814" w:type="dxa"/>
            <w:noWrap w:val="0"/>
            <w:vAlign w:val="top"/>
          </w:tcPr>
          <w:p w14:paraId="48C031D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方正仿宋_GBK" w:cs="Times New Roman"/>
                <w:i w:val="0"/>
                <w:caps w:val="0"/>
                <w:color w:val="404040"/>
                <w:spacing w:val="0"/>
                <w:sz w:val="32"/>
                <w:szCs w:val="32"/>
                <w:vertAlign w:val="baseline"/>
              </w:rPr>
            </w:pPr>
          </w:p>
        </w:tc>
      </w:tr>
    </w:tbl>
    <w:p w14:paraId="1A341795">
      <w:pPr>
        <w:keepNext w:val="0"/>
        <w:keepLines w:val="0"/>
        <w:widowControl/>
        <w:suppressLineNumbers w:val="0"/>
        <w:ind w:firstLine="3520" w:firstLineChars="1100"/>
        <w:jc w:val="left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</w:pPr>
    </w:p>
    <w:p w14:paraId="06F28739">
      <w:pPr>
        <w:keepNext w:val="0"/>
        <w:keepLines w:val="0"/>
        <w:widowControl/>
        <w:suppressLineNumbers w:val="0"/>
        <w:ind w:firstLine="3200" w:firstLineChars="1000"/>
        <w:jc w:val="left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报价单位（公章）：</w:t>
      </w:r>
    </w:p>
    <w:p w14:paraId="7A835152">
      <w:pPr>
        <w:keepNext w:val="0"/>
        <w:keepLines w:val="0"/>
        <w:widowControl/>
        <w:suppressLineNumbers w:val="0"/>
        <w:ind w:firstLine="3520" w:firstLineChars="1100"/>
        <w:jc w:val="left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</w:pPr>
    </w:p>
    <w:p w14:paraId="6D7E5621">
      <w:pPr>
        <w:keepNext w:val="0"/>
        <w:keepLines w:val="0"/>
        <w:widowControl/>
        <w:suppressLineNumbers w:val="0"/>
        <w:ind w:firstLine="3200" w:firstLineChars="1000"/>
        <w:jc w:val="left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法定代表人或经办人（签字）：</w:t>
      </w:r>
    </w:p>
    <w:p w14:paraId="6306653F">
      <w:pPr>
        <w:keepNext w:val="0"/>
        <w:keepLines w:val="0"/>
        <w:widowControl/>
        <w:suppressLineNumbers w:val="0"/>
        <w:ind w:firstLine="3200" w:firstLineChars="1000"/>
        <w:jc w:val="left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  <w:t>报价时间：</w:t>
      </w:r>
    </w:p>
    <w:p w14:paraId="154A8EB5">
      <w:pPr>
        <w:keepNext w:val="0"/>
        <w:keepLines w:val="0"/>
        <w:widowControl/>
        <w:suppressLineNumbers w:val="0"/>
        <w:ind w:firstLine="3520" w:firstLineChars="1100"/>
        <w:jc w:val="left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</w:pPr>
    </w:p>
    <w:p w14:paraId="4E0A692F">
      <w:pPr>
        <w:keepNext w:val="0"/>
        <w:keepLines w:val="0"/>
        <w:widowControl/>
        <w:suppressLineNumbers w:val="0"/>
        <w:ind w:firstLine="3520" w:firstLineChars="1100"/>
        <w:jc w:val="left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eastAsia="zh-CN"/>
        </w:rPr>
      </w:pPr>
    </w:p>
    <w:p w14:paraId="2A1E4C0C">
      <w:pPr>
        <w:keepNext w:val="0"/>
        <w:keepLines w:val="0"/>
        <w:widowControl/>
        <w:suppressLineNumbers w:val="0"/>
        <w:jc w:val="left"/>
        <w:rPr>
          <w:rFonts w:hint="default" w:ascii="方正黑体_GBK" w:hAnsi="方正黑体_GBK" w:eastAsia="方正黑体_GBK" w:cs="方正黑体_GBK"/>
          <w:i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  <w:t>附</w:t>
      </w:r>
      <w:r>
        <w:rPr>
          <w:rFonts w:hint="default" w:ascii="Times New Roman" w:hAnsi="Times New Roman" w:eastAsia="方正黑体_GBK" w:cs="Times New Roman"/>
          <w:i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  <w:t>件</w:t>
      </w:r>
      <w:r>
        <w:rPr>
          <w:rFonts w:hint="eastAsia" w:ascii="Times New Roman" w:hAnsi="Times New Roman" w:eastAsia="方正黑体_GBK" w:cs="Times New Roman"/>
          <w:i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  <w:t>2</w:t>
      </w:r>
    </w:p>
    <w:p w14:paraId="7994ACCB">
      <w:pPr>
        <w:keepNext w:val="0"/>
        <w:keepLines w:val="0"/>
        <w:widowControl/>
        <w:suppressLineNumbers w:val="0"/>
        <w:jc w:val="center"/>
        <w:rPr>
          <w:rFonts w:hint="eastAsia" w:ascii="方正小标宋_GBK" w:hAnsi="方正小标宋_GBK" w:eastAsia="方正小标宋_GBK" w:cs="方正小标宋_GBK"/>
          <w:i w:val="0"/>
          <w:caps w:val="0"/>
          <w:color w:val="404040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404040"/>
          <w:spacing w:val="0"/>
          <w:sz w:val="44"/>
          <w:szCs w:val="44"/>
        </w:rPr>
        <w:t>法定代表人授权书模板</w:t>
      </w:r>
    </w:p>
    <w:p w14:paraId="3CF617EF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44F1D164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云南省广播电视局：</w:t>
      </w:r>
    </w:p>
    <w:p w14:paraId="5619E9C2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兹委派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u w:val="none"/>
          <w:lang w:val="en-US" w:eastAsia="zh-CN"/>
        </w:rPr>
        <w:t>参加贵局组织的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  <w:t>CCBN2025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  <w:lang w:val="en-US" w:eastAsia="zh-CN"/>
        </w:rPr>
        <w:t>-4K电视租赁安装服务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  <w:t>费用采购询价活动，全权代表我单位处理该项目的有关事宜。</w:t>
      </w:r>
    </w:p>
    <w:p w14:paraId="647E9B55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  <w:t>被受权人情况：</w:t>
      </w:r>
    </w:p>
    <w:p w14:paraId="635102C3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lang w:val="en-US" w:eastAsia="zh-CN" w:bidi="ar"/>
        </w:rPr>
        <w:t>姓名：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  <w:t>性别：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  <w:t>年龄：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  <w:t>职务：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</w:t>
      </w:r>
    </w:p>
    <w:p w14:paraId="058ECDD9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  <w:t>电话：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  <w:t>手机：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  <w:t>传真：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  <w:t xml:space="preserve"> </w:t>
      </w:r>
    </w:p>
    <w:p w14:paraId="1A22660B">
      <w:pPr>
        <w:keepNext w:val="0"/>
        <w:keepLines w:val="0"/>
        <w:widowControl/>
        <w:suppressLineNumbers w:val="0"/>
        <w:ind w:firstLine="640"/>
        <w:jc w:val="both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  <w:t>详细通迅地址：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                  </w:t>
      </w:r>
    </w:p>
    <w:p w14:paraId="5F9EF1E8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  <w:t>备注：本受权书一式两份</w:t>
      </w:r>
    </w:p>
    <w:p w14:paraId="047281F4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</w:pPr>
    </w:p>
    <w:p w14:paraId="01E7FEAB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</w:pPr>
    </w:p>
    <w:p w14:paraId="5B3322F7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  <w:t xml:space="preserve">法定代表人签字：  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  <w:t xml:space="preserve">       单位公章：</w:t>
      </w:r>
    </w:p>
    <w:p w14:paraId="0CBC1398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  <w:t xml:space="preserve">                  </w:t>
      </w:r>
    </w:p>
    <w:p w14:paraId="4650F81D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  <w:t xml:space="preserve">                   </w:t>
      </w:r>
      <w:r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  <w:t xml:space="preserve">       </w:t>
      </w:r>
      <w:r>
        <w:rPr>
          <w:rFonts w:hint="default" w:ascii="Times New Roman" w:hAnsi="Times New Roman" w:eastAsia="方正仿宋_GBK" w:cs="Times New Roman"/>
          <w:i w:val="0"/>
          <w:caps w:val="0"/>
          <w:color w:val="404040"/>
          <w:spacing w:val="0"/>
          <w:kern w:val="0"/>
          <w:sz w:val="32"/>
          <w:szCs w:val="32"/>
          <w:u w:val="none"/>
          <w:lang w:val="en-US" w:eastAsia="zh-CN" w:bidi="ar"/>
        </w:rPr>
        <w:t xml:space="preserve"> 年  月   日 </w:t>
      </w:r>
    </w:p>
    <w:p w14:paraId="7CBB8C12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0" w:afterAutospacing="0" w:line="580" w:lineRule="exact"/>
        <w:ind w:right="0" w:rightChars="0"/>
        <w:jc w:val="left"/>
        <w:textAlignment w:val="auto"/>
        <w:rPr>
          <w:rFonts w:hint="eastAsia" w:ascii="Times New Roman" w:hAnsi="Times New Roman" w:eastAsia="方正仿宋_GBK" w:cs="Times New Roman"/>
          <w:i w:val="0"/>
          <w:caps w:val="0"/>
          <w:color w:val="404040"/>
          <w:spacing w:val="0"/>
          <w:sz w:val="32"/>
          <w:szCs w:val="32"/>
        </w:rPr>
      </w:pPr>
    </w:p>
    <w:p w14:paraId="0D3DAA40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A6CED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B408197"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EREUCn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408197"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76C6FC"/>
    <w:multiLevelType w:val="singleLevel"/>
    <w:tmpl w:val="FF76C6F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FFE4D7D"/>
    <w:multiLevelType w:val="singleLevel"/>
    <w:tmpl w:val="FFFE4D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D87B70"/>
    <w:rsid w:val="0BFB22B5"/>
    <w:rsid w:val="398C455C"/>
    <w:rsid w:val="3CE32639"/>
    <w:rsid w:val="3DF507CD"/>
    <w:rsid w:val="3EAB0813"/>
    <w:rsid w:val="3F9DA180"/>
    <w:rsid w:val="4FBD5D8E"/>
    <w:rsid w:val="5EDF4305"/>
    <w:rsid w:val="5FDB49E1"/>
    <w:rsid w:val="6B3C4B4A"/>
    <w:rsid w:val="73FBC31E"/>
    <w:rsid w:val="7AFB6EFD"/>
    <w:rsid w:val="9BF756F5"/>
    <w:rsid w:val="BBE90F68"/>
    <w:rsid w:val="DBDF5798"/>
    <w:rsid w:val="E65B0370"/>
    <w:rsid w:val="EFF95A77"/>
    <w:rsid w:val="FEBFB1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3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1088</Words>
  <Characters>1214</Characters>
  <Lines>0</Lines>
  <Paragraphs>0</Paragraphs>
  <TotalTime>1</TotalTime>
  <ScaleCrop>false</ScaleCrop>
  <LinksUpToDate>false</LinksUpToDate>
  <CharactersWithSpaces>1395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叶卫智</cp:lastModifiedBy>
  <cp:lastPrinted>2025-04-14T03:44:30Z</cp:lastPrinted>
  <dcterms:modified xsi:type="dcterms:W3CDTF">2025-04-14T09:50:24Z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eyJoZGlkIjoiMmMxYTlkOTZkYjVkN2QyMTU0Mzk1MzBmMGM5MGNkZjYiLCJ1c2VySWQiOiIxNTMwNjEyNzI2In0=</vt:lpwstr>
  </property>
  <property fmtid="{D5CDD505-2E9C-101B-9397-08002B2CF9AE}" pid="4" name="ICV">
    <vt:lpwstr>2A5EB5D341B341FD85BEC273C505363B_13</vt:lpwstr>
  </property>
</Properties>
</file>